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7-05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Objekt- und Tragwerksplanung für den Ersatzneubau des Brückenbauwerks BUE 009 im Zuge der Herstellung eines Radweges in Bützow (Ziegelhofweg - Andreassteig)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- Leistungsbild Ingenieurbauwerke §§ 41 ff. HOAI Leistungsphasen 1-9
- Tragwerksplanung §§ 49 ff. HOAI Leistungsphasen 1-6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